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76" w:lineRule="auto"/>
        <w:jc w:val="both"/>
        <w:rPr>
          <w:rFonts w:ascii="Lato" w:cs="Lato" w:eastAsia="Lato" w:hAnsi="Lato"/>
          <w:sz w:val="24"/>
          <w:szCs w:val="24"/>
        </w:rPr>
      </w:pPr>
      <w:r w:rsidDel="00000000" w:rsidR="00000000" w:rsidRPr="00000000">
        <w:rPr>
          <w:rFonts w:ascii="Lato" w:cs="Lato" w:eastAsia="Lato" w:hAnsi="Lato"/>
          <w:b w:val="1"/>
          <w:sz w:val="24"/>
          <w:szCs w:val="24"/>
          <w:u w:val="single"/>
          <w:rtl w:val="0"/>
        </w:rPr>
        <w:t xml:space="preserve">SPOKESPEOPLE BIOGRAPHIES</w:t>
      </w:r>
      <w:r w:rsidDel="00000000" w:rsidR="00000000" w:rsidRPr="00000000">
        <w:rPr>
          <w:rtl w:val="0"/>
        </w:rPr>
      </w:r>
    </w:p>
    <w:p w:rsidR="00000000" w:rsidDel="00000000" w:rsidP="00000000" w:rsidRDefault="00000000" w:rsidRPr="00000000" w14:paraId="00000001">
      <w:pPr>
        <w:rPr>
          <w:rFonts w:ascii="Lato" w:cs="Lato" w:eastAsia="Lato" w:hAnsi="Lato"/>
        </w:rPr>
      </w:pPr>
      <w:r w:rsidDel="00000000" w:rsidR="00000000" w:rsidRPr="00000000">
        <w:rPr>
          <w:rtl w:val="0"/>
        </w:rPr>
      </w:r>
    </w:p>
    <w:p w:rsidR="00000000" w:rsidDel="00000000" w:rsidP="00000000" w:rsidRDefault="00000000" w:rsidRPr="00000000" w14:paraId="00000002">
      <w:pPr>
        <w:rPr>
          <w:rFonts w:ascii="Lato" w:cs="Lato" w:eastAsia="Lato" w:hAnsi="Lato"/>
          <w:b w:val="1"/>
        </w:rPr>
      </w:pPr>
      <w:r w:rsidDel="00000000" w:rsidR="00000000" w:rsidRPr="00000000">
        <w:rPr>
          <w:rFonts w:ascii="Lato" w:cs="Lato" w:eastAsia="Lato" w:hAnsi="Lato"/>
          <w:b w:val="1"/>
          <w:rtl w:val="0"/>
        </w:rPr>
        <w:t xml:space="preserve">Grace Cassy, Co-Founder, CyLon</w:t>
      </w:r>
    </w:p>
    <w:p w:rsidR="00000000" w:rsidDel="00000000" w:rsidP="00000000" w:rsidRDefault="00000000" w:rsidRPr="00000000" w14:paraId="00000003">
      <w:pPr>
        <w:rPr>
          <w:rFonts w:ascii="Lato" w:cs="Lato" w:eastAsia="Lato" w:hAnsi="Lato"/>
          <w:b w:val="1"/>
        </w:rPr>
      </w:pPr>
      <w:r w:rsidDel="00000000" w:rsidR="00000000" w:rsidRPr="00000000">
        <w:rPr>
          <w:rtl w:val="0"/>
        </w:rPr>
      </w:r>
    </w:p>
    <w:p w:rsidR="00000000" w:rsidDel="00000000" w:rsidP="00000000" w:rsidRDefault="00000000" w:rsidRPr="00000000" w14:paraId="00000004">
      <w:pPr>
        <w:jc w:val="both"/>
        <w:rPr>
          <w:rFonts w:ascii="Lato" w:cs="Lato" w:eastAsia="Lato" w:hAnsi="Lato"/>
        </w:rPr>
      </w:pPr>
      <w:r w:rsidDel="00000000" w:rsidR="00000000" w:rsidRPr="00000000">
        <w:rPr>
          <w:rFonts w:ascii="Lato" w:cs="Lato" w:eastAsia="Lato" w:hAnsi="Lato"/>
          <w:rtl w:val="0"/>
        </w:rPr>
        <w:t xml:space="preserve">Grace Cassy is a co-founder of CyLon. CyLon finds, grows and invests in the world’s best emerging cyber security businesses, via its unique global sourcing network and world-leading programmes. Since 2015 CyLon has accelerated 66 companies and is ranked as the 5th most active investor in cyber security globally. CyLon alumni are collectively valued at over £240m, have created over 350 new jobs and have raised over £60m of follow-on funding.</w:t>
      </w:r>
    </w:p>
    <w:p w:rsidR="00000000" w:rsidDel="00000000" w:rsidP="00000000" w:rsidRDefault="00000000" w:rsidRPr="00000000" w14:paraId="00000005">
      <w:pPr>
        <w:jc w:val="both"/>
        <w:rPr>
          <w:rFonts w:ascii="Lato" w:cs="Lato" w:eastAsia="Lato" w:hAnsi="Lato"/>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rtl w:val="0"/>
        </w:rPr>
        <w:t xml:space="preserve">Grace is also co-founder of Epsilon Advisory Partners, a London-based consultancy, where she works with some of the world’s fastest growing technology companies.</w:t>
      </w:r>
    </w:p>
    <w:p w:rsidR="00000000" w:rsidDel="00000000" w:rsidP="00000000" w:rsidRDefault="00000000" w:rsidRPr="00000000" w14:paraId="00000007">
      <w:pPr>
        <w:jc w:val="both"/>
        <w:rPr>
          <w:rFonts w:ascii="Lato" w:cs="Lato" w:eastAsia="Lato" w:hAnsi="Lato"/>
        </w:rPr>
      </w:pPr>
      <w:r w:rsidDel="00000000" w:rsidR="00000000" w:rsidRPr="00000000">
        <w:rPr>
          <w:rtl w:val="0"/>
        </w:rPr>
      </w:r>
    </w:p>
    <w:p w:rsidR="00000000" w:rsidDel="00000000" w:rsidP="00000000" w:rsidRDefault="00000000" w:rsidRPr="00000000" w14:paraId="00000008">
      <w:pPr>
        <w:jc w:val="both"/>
        <w:rPr>
          <w:rFonts w:ascii="Lato" w:cs="Lato" w:eastAsia="Lato" w:hAnsi="Lato"/>
        </w:rPr>
      </w:pPr>
      <w:r w:rsidDel="00000000" w:rsidR="00000000" w:rsidRPr="00000000">
        <w:rPr>
          <w:rFonts w:ascii="Lato" w:cs="Lato" w:eastAsia="Lato" w:hAnsi="Lato"/>
          <w:rtl w:val="0"/>
        </w:rPr>
        <w:t xml:space="preserve">Prior to founding CyLon, Grace spent 10 years in the UK Diplomatic Service, working on global security policy in Asia, Europe, and the Americas. Between 2004-6, she was an advisor to PM Tony Blair in 10 Downing Street, specialising in Asia and national security.</w:t>
      </w:r>
    </w:p>
    <w:p w:rsidR="00000000" w:rsidDel="00000000" w:rsidP="00000000" w:rsidRDefault="00000000" w:rsidRPr="00000000" w14:paraId="00000009">
      <w:pPr>
        <w:jc w:val="both"/>
        <w:rPr>
          <w:rFonts w:ascii="Lato" w:cs="Lato" w:eastAsia="Lato" w:hAnsi="Lato"/>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Lato" w:cs="Lato" w:eastAsia="Lato" w:hAnsi="Lato"/>
          <w:b w:val="1"/>
          <w:rtl w:val="0"/>
        </w:rPr>
        <w:t xml:space="preserve">Jonathan Luff, Co-Founder, CyLon</w:t>
      </w:r>
      <w:r w:rsidDel="00000000" w:rsidR="00000000" w:rsidRPr="00000000">
        <w:rPr>
          <w:rFonts w:ascii="Lato" w:cs="Lato" w:eastAsia="Lato" w:hAnsi="Lato"/>
          <w:rtl w:val="0"/>
        </w:rPr>
        <w:br w:type="textWrapping"/>
        <w:br w:type="textWrapping"/>
        <w:t xml:space="preserve">Jonathan co-founded CyLon in 2015 along with Grace Cassy and Alex Van Someren. CyLon finds, grows, and invests in the world's best emerging cyber businesses via its unique global sourcing network and its programmes. To date, CyLon has supported 66 startups and is now the 5th most active investor in cyber security globally. CyLon alumni are collectively valued at over £240m, have created over 350 new jobs and have raised over £60m of follow-on funding. </w:t>
        <w:br w:type="textWrapping"/>
        <w:br w:type="textWrapping"/>
        <w:t xml:space="preserve">Jonathan is also co-founder of Epsilon Advisory Partners, a London-based consultancy, where he works with some of the world’s fastest growing technology companies.</w:t>
        <w:br w:type="textWrapping"/>
        <w:br w:type="textWrapping"/>
        <w:t xml:space="preserve">Before founding CyLon and Epsilon, Jonathan was a senior British Diplomat, serving in a variety of roles for the UK Government, including as an advisor to UK Prime Minister David Cameron.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